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13" w:rsidRPr="00AF4C13" w:rsidRDefault="00AF4C13" w:rsidP="00AF4C13">
      <w:pPr>
        <w:shd w:val="clear" w:color="auto" w:fill="FFFFFF"/>
        <w:spacing w:after="12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303030"/>
          <w:sz w:val="29"/>
          <w:szCs w:val="29"/>
          <w:lang w:eastAsia="ru-RU"/>
        </w:rPr>
      </w:pPr>
      <w:r w:rsidRPr="00AF4C13">
        <w:rPr>
          <w:rFonts w:ascii="Verdana" w:eastAsia="Times New Roman" w:hAnsi="Verdana" w:cs="Times New Roman"/>
          <w:b/>
          <w:bCs/>
          <w:color w:val="0000FF"/>
          <w:sz w:val="29"/>
          <w:szCs w:val="29"/>
          <w:lang w:eastAsia="ru-RU"/>
        </w:rPr>
        <w:t xml:space="preserve">Приказ </w:t>
      </w:r>
      <w:proofErr w:type="spellStart"/>
      <w:r w:rsidRPr="00AF4C13">
        <w:rPr>
          <w:rFonts w:ascii="Verdana" w:eastAsia="Times New Roman" w:hAnsi="Verdana" w:cs="Times New Roman"/>
          <w:b/>
          <w:bCs/>
          <w:color w:val="0000FF"/>
          <w:sz w:val="29"/>
          <w:szCs w:val="29"/>
          <w:lang w:eastAsia="ru-RU"/>
        </w:rPr>
        <w:t>Минобрнауки</w:t>
      </w:r>
      <w:proofErr w:type="spellEnd"/>
      <w:r w:rsidRPr="00AF4C13">
        <w:rPr>
          <w:rFonts w:ascii="Verdana" w:eastAsia="Times New Roman" w:hAnsi="Verdana" w:cs="Times New Roman"/>
          <w:b/>
          <w:bCs/>
          <w:color w:val="0000FF"/>
          <w:sz w:val="29"/>
          <w:szCs w:val="29"/>
          <w:lang w:eastAsia="ru-RU"/>
        </w:rPr>
        <w:t xml:space="preserve"> России от 17.10.2013 N 1155</w:t>
      </w:r>
      <w:r w:rsidRPr="00AF4C13">
        <w:rPr>
          <w:rFonts w:ascii="Verdana" w:eastAsia="Times New Roman" w:hAnsi="Verdana" w:cs="Times New Roman"/>
          <w:b/>
          <w:bCs/>
          <w:color w:val="0000FF"/>
          <w:sz w:val="29"/>
          <w:szCs w:val="29"/>
          <w:lang w:eastAsia="ru-RU"/>
        </w:rPr>
        <w:br/>
        <w:t>"Об утверждении федерального государственного образовательного стандарта дошкольного образования"</w:t>
      </w:r>
      <w:r w:rsidRPr="00AF4C13">
        <w:rPr>
          <w:rFonts w:ascii="Verdana" w:eastAsia="Times New Roman" w:hAnsi="Verdana" w:cs="Times New Roman"/>
          <w:b/>
          <w:bCs/>
          <w:color w:val="0000FF"/>
          <w:sz w:val="29"/>
          <w:szCs w:val="29"/>
          <w:lang w:eastAsia="ru-RU"/>
        </w:rPr>
        <w:br/>
        <w:t>(Зарегистрировано в Минюсте России 14.11.2013 N 30384)</w:t>
      </w:r>
      <w:r w:rsidRPr="00AF4C13">
        <w:rPr>
          <w:rFonts w:ascii="Verdana" w:eastAsia="Times New Roman" w:hAnsi="Verdana" w:cs="Times New Roman"/>
          <w:b/>
          <w:bCs/>
          <w:color w:val="0000FF"/>
          <w:sz w:val="29"/>
          <w:lang w:eastAsia="ru-RU"/>
        </w:rPr>
        <w:t> </w:t>
      </w:r>
    </w:p>
    <w:p w:rsidR="00AF4C13" w:rsidRPr="00AF4C13" w:rsidRDefault="00AF4C13" w:rsidP="00AF4C13">
      <w:pPr>
        <w:shd w:val="clear" w:color="auto" w:fill="FFFFFF"/>
        <w:spacing w:beforeAutospacing="1" w:after="240" w:line="240" w:lineRule="auto"/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</w:pP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Опубликовано: 25 ноября 2013 г. в "РГ" - Федеральный выпуск №6241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Зарегистрирован в Минюсте РФ 14 ноября 2013 г. Регистрационный N 30384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В соответствии с пунктом 6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1. Утвердить прилагаемый федеральный государственный образовательный стандарт дошкольного образования.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2. Признать утратившими силу приказы Министерства образования и науки Российской Федерации: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3. Настоящий приказ вступает в силу с 1 января 2014 года.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Министр Д. Ливанов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</w:p>
    <w:p w:rsidR="00AF4C13" w:rsidRPr="00AF4C13" w:rsidRDefault="00AF4C13" w:rsidP="00AF4C13">
      <w:pPr>
        <w:shd w:val="clear" w:color="auto" w:fill="FFFFFF"/>
        <w:spacing w:after="12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303030"/>
          <w:sz w:val="29"/>
          <w:szCs w:val="29"/>
          <w:lang w:eastAsia="ru-RU"/>
        </w:rPr>
      </w:pPr>
      <w:r w:rsidRPr="00AF4C13">
        <w:rPr>
          <w:rFonts w:ascii="Verdana" w:eastAsia="Times New Roman" w:hAnsi="Verdana" w:cs="Times New Roman"/>
          <w:b/>
          <w:bCs/>
          <w:color w:val="0000FF"/>
          <w:sz w:val="29"/>
          <w:szCs w:val="29"/>
          <w:lang w:eastAsia="ru-RU"/>
        </w:rPr>
        <w:t>Федеральный государственный образовательный стандарт дошкольного образования</w:t>
      </w:r>
    </w:p>
    <w:p w:rsidR="00AF4C13" w:rsidRDefault="00AF4C13" w:rsidP="00AF4C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</w:pPr>
    </w:p>
    <w:p w:rsidR="00AF4C13" w:rsidRPr="00AF4C13" w:rsidRDefault="00AF4C13" w:rsidP="00AF4C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</w:pP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lang w:eastAsia="ru-RU"/>
        </w:rPr>
        <w:t>I. Общие положения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 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 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1.2. Стандарт разработан на основе Конституции Российской Федерации и законодательства Российской Федерации с учетом Конвенции ООН о правах ребенка, в основе которых заложены следующие основные принципы: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lastRenderedPageBreak/>
        <w:t xml:space="preserve">1) поддержка разнообразия детства; сохранение уникальности и </w:t>
      </w:r>
      <w:proofErr w:type="spellStart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самоценности</w:t>
      </w:r>
      <w:proofErr w:type="spellEnd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 xml:space="preserve"> детства как важного этапа в общем развитии человека, </w:t>
      </w:r>
      <w:proofErr w:type="spellStart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самоценность</w:t>
      </w:r>
      <w:proofErr w:type="spellEnd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3) уважение личности ребенка;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1.3. В Стандарте учитываются: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2) возможности освоения ребенком Программы на разных этапах ее реализации.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1.4. Основные принципы дошкольного образования: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3) содействие и сотрудничество детей и взрослых, признание ребенка полноценным участником (субъектом) образовательных отношений;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4) поддержка инициативы детей в различных видах деятельности;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5) сотрудничество Организации с семьей;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 xml:space="preserve">6) приобщение детей к </w:t>
      </w:r>
      <w:proofErr w:type="spellStart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социокультурным</w:t>
      </w:r>
      <w:proofErr w:type="spellEnd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 xml:space="preserve"> нормам, традициям семьи, общества и государства;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7) формирование познавательных интересов и познавательных действий ребенка в различных видах деятельности;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8) возрастная адекватность дошкольного образования (соответствие условий, требований, методов возрасту и особенностям развития);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9) учет этнокультурной ситуации развития детей.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1.5. Стандарт направлен на достижение следующих целей: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1) повышение социального статуса дошкольного образования;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2) обеспечение государством равенства возможностей для каждого ребенка в получении качественного дошкольного образования;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4) сохранение единства образовательного пространства Российской Федерации относительно уровня дошкольного образования.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1.6. Стандарт направлен на решение следующих задач: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lastRenderedPageBreak/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социокультурных</w:t>
      </w:r>
      <w:proofErr w:type="spellEnd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 xml:space="preserve">8) формирования </w:t>
      </w:r>
      <w:proofErr w:type="spellStart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социокультурной</w:t>
      </w:r>
      <w:proofErr w:type="spellEnd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1.7. Стандарт является основой для: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1) разработки Программы;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2) разработки вариативных примерных образовательных программ дошкольного образования (далее - примерные программы);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4) объективной оценки соответствия образовательной деятельности Организации требованиям Стандарта;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1.8. Стандарт включает в себя требования к: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структуре Программы и ее объему;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условиям реализации Программы;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результатам освоения Программы.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1.9. Программа реализуется на государственном языке Российской Федерации.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Программа может предусматривать возможность реализации на родном языке из числа языков народов Российской Федерации.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lang w:eastAsia="ru-RU"/>
        </w:rPr>
        <w:t>II. Требования к структуре образовательной программы дошкольного образования и ее объему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2.1. Программа определяет содержание и организацию образовательной деятельности на уровне дошкольного образования.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2.2. Структурные подразделения в одной Организации (далее - Группы) могут реализовывать разные Программы.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lastRenderedPageBreak/>
        <w:t>2.4. Программа направлена на: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создание развивающей образовательной среды, которая представляет собой систему условий социализации и индивидуализации детей.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2.5. Программа разрабатывается и утверждается Организацией самостоятельно в соответствии с настоящим Стандартом и с учетом Примерных программ.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Программа может реализовываться в течение всего времени пребывания детей в Организации.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образовательные области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):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социально-коммуникативное развитие;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познавательное развитие;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речевое развитие;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художественно-эстетическое развитие;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физическое развитие.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Социально-коммуникативное развитие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саморегуляции</w:t>
      </w:r>
      <w:proofErr w:type="spellEnd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Познавательное развитие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социокультурных</w:t>
      </w:r>
      <w:proofErr w:type="spellEnd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Речевое развитие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Художественно-эстетическое развитие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 xml:space="preserve"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lastRenderedPageBreak/>
        <w:t>детей (изобразительной, конструктивно-модельной, музыкальной и др.).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Физическое развитие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саморегуляции</w:t>
      </w:r>
      <w:proofErr w:type="spellEnd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2.7. Конкретное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содержание указанных образовательных областей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зависит от возрастных и индивидуальных особенностей детей, определяется целями и задачами Программы и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может реализовываться в различных видах деятельности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(общении, игре, познавательно-исследовательской деятельности - как сквозных механизмах развития ребенка):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 xml:space="preserve">• 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в младенческом возрасте (2 месяца - 1 год)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 xml:space="preserve">• 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в раннем возрасте (1 год - 3 года)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 xml:space="preserve">• 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для детей дошкольного возраста (3 года - 8 лет)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- ряд видов деятельности, таких как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игровая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, включая сюжетно-ролевую игру, игру с правилами и другие виды игры,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коммуникативная (общение и взаимодействие со взрослыми и сверстниками),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познавательно-исследовательская (исследования объектов окружающего мира и экспериментирования с ними),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восприятие художественной литературы и фольклора,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самообслуживание и элементарный бытовой труд (в помещении и на улице),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конструирование из разного материала, включая конструкторы, модули, бумагу, природный и иной материал,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изобразительная (рисование, лепка, аппликация),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двигательная (овладение основными движениями) формы активности ребенка.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2.8.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Содержание Программы должно отражать следующие аспекты образовательной среды для ребенка дошкольного возраста: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1) предметно-пространственная развивающая образовательная среда;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2) характер взаимодействия со взрослыми;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3) характер взаимодействия с другими детьми;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4) система отношений ребенка к миру, к другим людям, к себе самому.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2.9.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2.10.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 xml:space="preserve">Объем обязательной части Программы рекомендуется не менее 60% от ее общего объема; части, формируемой участниками образовательных отношений, не 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lastRenderedPageBreak/>
        <w:t>более 40%.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2.11.1. Целевой раздел включает в себя пояснительную записку и планируемые результаты освоения программы.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Пояснительная записка должна раскрывать: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цели и задачи реализации Программы;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принципы и подходы к формированию Программы;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Планируемые результаты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2.11.2.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Содержательный раздел представляет общее содержание Программы, обеспечивающее полноценное развитие личности детей.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Содержательный раздел Программы должен включать: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В содержательном разделе Программы должны быть представлены: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а) особенности образовательной деятельности разных видов и культурных практик;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б) способы и направления поддержки детской инициативы;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в) особенности взаимодействия педагогического коллектива с семьями воспитанников;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г) иные характеристики содержания Программы, наиболее существенные с точки зрения авторов Программы.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 xml:space="preserve">- специфику национальных, </w:t>
      </w:r>
      <w:proofErr w:type="spellStart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социокультурных</w:t>
      </w:r>
      <w:proofErr w:type="spellEnd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 xml:space="preserve"> и иных условий, в которых осуществляется образовательная деятельность;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сложившиеся традиции Организации или Группы.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Содержание коррекционной работы и/или инклюзивного образования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включается в Программу, если планируется ее освоение детьми с ограниченными возможностями здоровья.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Коррекционная работа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и/или инклюзивное образование должны быть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направлены на: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 xml:space="preserve"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lastRenderedPageBreak/>
        <w:t>образовательных потребностей, социальной адаптации.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2.11.3.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Организационный раздел должен содержать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представлена развернуто в соответствии с пунктом 2.11 Стандарта, в случае если она не соответствует одной из примерных программ.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2.13.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В краткой презентации Программы должны быть указаны: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2) используемые Примерные программы;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3) характеристика взаимодействия педагогического коллектива с семьями детей.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lang w:eastAsia="ru-RU"/>
        </w:rPr>
        <w:t>III. Требования к условиям реализации основной образовательной программы дошкольного образования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1) гарантирует охрану и укрепление физического и психического здоровья детей;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2) обеспечивает эмоциональное благополучие детей;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3) способствует профессиональному развитию педагогических работников;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4) создает условия для развивающего вариативного дошкольного образования;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5) обеспечивает открытость дошкольного образования;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6) создает условия для участия родителей (законных представителей) в образовательной деятельности.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3.2. Требования к психолого-педагогическим условиям реализации основной образовательной программы дошкольного образования.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3.2.1. Для успешной реализации Программы должны быть обеспечены следующие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психолого-педагогические условия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 xml:space="preserve">1) уважение взрослых к человеческому достоинству детей, формирование и поддержка их 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lastRenderedPageBreak/>
        <w:t>положительной самооценки, уверенности в собственных возможностях и способностях;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5) поддержка инициативы и самостоятельности детей в специфических для них видах деятельности;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6) возможность выбора детьми материалов, видов активности, участников совместной деятельности и общения;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7) защита детей от всех форм физического и психического насилия;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2) оптимизации работы с группой детей.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При необходимости используется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психологическая диагностика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Участие ребенка в психологической диагностике допускается только с согласия его родителей (законных представителей).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3.2.4. Наполняемость Группы определяется с учетом возраста детей, их состояния здоровья, специфики Программы.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1) обеспечение эмоционального благополучия через: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непосредственное общение с каждым ребенком;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уважительное отношение к каждому ребенку, к его чувствам и потребностям;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2) поддержку индивидуальности и инициативы детей через: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создание условий для свободного выбора детьми деятельности, участников совместной деятельности;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создание условий для принятия детьми решений, выражения своих чувств и мыслей;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 xml:space="preserve">- </w:t>
      </w:r>
      <w:proofErr w:type="spellStart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недирективную</w:t>
      </w:r>
      <w:proofErr w:type="spellEnd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3) установление правил взаимодействия в разных ситуациях: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 xml:space="preserve">- развитие коммуникативных способностей детей, позволяющих разрешать конфликтные 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lastRenderedPageBreak/>
        <w:t>ситуации со сверстниками;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развитие умения детей работать в группе сверстников;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создание условий для овладения культурными средствами деятельности;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поддержку спонтанной игры детей, ее обогащение, обеспечение игрового времени и пространства;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оценку индивидуального развития детей;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3.2.6. В целях эффективной реализации Программы должны быть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созданы условия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для: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3.2.8. Организация должна создавать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возможности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2) для взрослых по поиску, использованию материалов, обеспечивающих реализацию Программы, в том числе в информационной среде;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3) для обсуждения с родителями (законными представителями) детей вопросов, связанных с реализацией Программы.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 xml:space="preserve">3.2.9. Максимально допустимый объем образовательной нагрузки должен соответствовать санитарно-эпидемиологическим правилам и нормативам </w:t>
      </w:r>
      <w:proofErr w:type="spellStart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СанПиН</w:t>
      </w:r>
      <w:proofErr w:type="spellEnd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3.3.Требования к развивающей предметно-пространственной среде.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3.3.3. Развивающая предметно-пространственная среда должна обеспечивать: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реализацию различных образовательных программ;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в случае организации инклюзивного образования - необходимые для него условия;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 xml:space="preserve">- учет национально-культурных, климатических условий, в которых осуществляется 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lastRenderedPageBreak/>
        <w:t>образовательная деятельность; учет возрастных особенностей детей.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1)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Насыщенность среды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должна соответствовать возрастным возможностям детей и содержанию Программы.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двигательную активность, в том числе развитие крупной и мелкой моторики, участие в подвижных играх и соревнованиях;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эмоциональное благополучие детей во взаимодействии с предметно-пространственным окружением;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возможность самовыражения детей.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2)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lang w:eastAsia="ru-RU"/>
        </w:rPr>
        <w:t> </w:t>
      </w:r>
      <w:proofErr w:type="spellStart"/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Трансформируемость</w:t>
      </w:r>
      <w:proofErr w:type="spellEnd"/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 xml:space="preserve"> пространства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3)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proofErr w:type="spellStart"/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Полифункциональность</w:t>
      </w:r>
      <w:proofErr w:type="spellEnd"/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 xml:space="preserve"> материалов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предполагает: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4)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Вариативность среды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предполагает: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5)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Доступность среды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предполагает: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исправность и сохранность материалов и оборудования.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6)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Безопасность предметно-пространственной среды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предполагает соответствие всех ее элементов требованиям по обеспечению надежности и безопасности их использования.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3.3.5. Организация самостоятельно определяет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средства обучения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3.4. Требования к кадровым условиям реализации Программы.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 xml:space="preserve"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lastRenderedPageBreak/>
        <w:t>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N 761н (зарегистрирован Министерством юстиции Российской Федерации 6 октября 2010 г., регистрационный N 18638), с изменениями, внесенными приказом Министерства здравоохранения и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3.4.3.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3.4.4. При организации инклюзивного образования: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при включении в Группу иных категорий детей, имеющих специальные образовательные потребности, в том числе находящихся в трудной жизненной ситуации, могут быть привлечены дополнительные педагогические работники, имеющие соответствующую квалификацию.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3.5.1. Требования к материально-техническим условиям реализации Программы включают: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1) требования, определяемые в соответствии с санитарно-эпидемиологическими правилами и нормативами;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2) требования, определяемые в соответствии с правилами пожарной безопасности;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3) требования к средствам обучения и воспитания в соответствии с возрастом и индивидуальными особенностями развития детей;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4) оснащенность помещений развивающей предметно-пространственной средой;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5) требования к материально-техническому обеспечению программы (учебно-методический комплект, оборудование, оснащение (предметы).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3.6. Требования к финансовым условиям реализации основной образовательной программы дошкольного образования.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3.6.1.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3.6.2. Финансовые условия реализации Программы должны: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1) обеспечивать возможность выполнения требований Стандарта к условиям реализации и структуре Программы;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3) отражать структуру и объем расходов, необходимых для реализации Программы, а также механизм их формирования.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lastRenderedPageBreak/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сурдоперевод</w:t>
      </w:r>
      <w:proofErr w:type="spellEnd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 xml:space="preserve">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безбарьерную</w:t>
      </w:r>
      <w:proofErr w:type="spellEnd"/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расходов на оплату труда работников, реализующих Программу;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расходов, связанных с дополнительным профессиональным образованием руководящих и педагогических работников по профилю их деятельности;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иных расходов, связанных с реализацией и обеспечением реализации Программы.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lang w:eastAsia="ru-RU"/>
        </w:rPr>
        <w:t>IV. Требования к результатам освоения основной образовательной программы дошкольного образования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4.1. Требования Стандарта к результатам освоения Программы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r w:rsidRPr="00AF4C13">
        <w:rPr>
          <w:rFonts w:ascii="Verdana" w:eastAsia="Times New Roman" w:hAnsi="Verdana" w:cs="Times New Roman"/>
          <w:color w:val="303030"/>
          <w:sz w:val="19"/>
          <w:lang w:eastAsia="ru-RU"/>
        </w:rPr>
        <w:t> 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 xml:space="preserve">4.3. Целевые ориентиры не подлежат непосредственной оценке, в том числе в виде 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lastRenderedPageBreak/>
        <w:t>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4.4. Настоящие требования являются ориентирами для: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б) решения задач: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формирования Программы;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анализа профессиональной деятельности;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взаимодействия с семьями;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в) изучения характеристик образования детей в возрасте от 2 месяцев до 8 лет;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4.5. Целевые ориентиры не могут служить непосредственным основанием при решении управленческих задач, включая: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аттестацию педагогических кадров;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оценку качества образования;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оценку выполнения муниципального (государственного) задания посредством их включения в показатели качества выполнения задания;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распределение стимулирующего фонда оплаты труда работников Организации.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Целевые ориентиры образования в младенческом и раннем возрасте: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проявляет интерес к сверстникам; наблюдает за их действиями и подражает им;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у ребенка развита крупная моторика, он стремится осваивать различные виды движения (бег, лазанье, перешагивание и пр.).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b/>
          <w:bCs/>
          <w:color w:val="303030"/>
          <w:sz w:val="19"/>
          <w:szCs w:val="19"/>
          <w:lang w:eastAsia="ru-RU"/>
        </w:rPr>
        <w:t>Целевые ориентиры на этапе завершения дошкольного образования: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 xml:space="preserve">-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lastRenderedPageBreak/>
        <w:t>различает условную и реальную ситуации, умеет подчиняться разным правилам и социальным нормам;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</w:r>
      <w:r w:rsidRPr="00AF4C13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br/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902E9F" w:rsidRPr="00AF4C13" w:rsidRDefault="00902E9F" w:rsidP="00AF4C13"/>
    <w:sectPr w:rsidR="00902E9F" w:rsidRPr="00AF4C13" w:rsidSect="003A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C73D3D"/>
    <w:rsid w:val="001F63AD"/>
    <w:rsid w:val="003A429E"/>
    <w:rsid w:val="005F632C"/>
    <w:rsid w:val="00776E3B"/>
    <w:rsid w:val="00902E9F"/>
    <w:rsid w:val="00AF4C13"/>
    <w:rsid w:val="00C73D3D"/>
    <w:rsid w:val="00EB6907"/>
    <w:rsid w:val="00FE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9E"/>
  </w:style>
  <w:style w:type="paragraph" w:styleId="2">
    <w:name w:val="heading 2"/>
    <w:basedOn w:val="a"/>
    <w:link w:val="20"/>
    <w:uiPriority w:val="9"/>
    <w:qFormat/>
    <w:rsid w:val="00AF4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D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F632C"/>
    <w:rPr>
      <w:color w:val="0000FF"/>
      <w:u w:val="single"/>
    </w:rPr>
  </w:style>
  <w:style w:type="table" w:styleId="a6">
    <w:name w:val="Table Grid"/>
    <w:basedOn w:val="a1"/>
    <w:uiPriority w:val="59"/>
    <w:rsid w:val="00902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F4C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F4C13"/>
  </w:style>
  <w:style w:type="paragraph" w:styleId="a7">
    <w:name w:val="Normal (Web)"/>
    <w:basedOn w:val="a"/>
    <w:uiPriority w:val="99"/>
    <w:semiHidden/>
    <w:unhideWhenUsed/>
    <w:rsid w:val="00AF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ight">
    <w:name w:val="right"/>
    <w:basedOn w:val="a0"/>
    <w:rsid w:val="00AF4C13"/>
  </w:style>
  <w:style w:type="character" w:customStyle="1" w:styleId="bold">
    <w:name w:val="bold"/>
    <w:basedOn w:val="a0"/>
    <w:rsid w:val="00AF4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69CCD-286F-4901-8F2B-50A96F58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7926</Words>
  <Characters>45181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2017-01-23T07:12:00Z</cp:lastPrinted>
  <dcterms:created xsi:type="dcterms:W3CDTF">2017-01-23T02:36:00Z</dcterms:created>
  <dcterms:modified xsi:type="dcterms:W3CDTF">2017-01-23T07:31:00Z</dcterms:modified>
</cp:coreProperties>
</file>